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907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067-01-2025-004063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81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г.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</w:rPr>
        <w:t>га – Югры Думлер Г.П., находящая</w:t>
      </w:r>
      <w:r>
        <w:rPr>
          <w:rFonts w:ascii="Times New Roman" w:eastAsia="Times New Roman" w:hAnsi="Times New Roman" w:cs="Times New Roman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ст.15.5 КоАП РФ</w:t>
      </w:r>
      <w:r>
        <w:rPr>
          <w:rFonts w:ascii="Times New Roman" w:eastAsia="Times New Roman" w:hAnsi="Times New Roman" w:cs="Times New Roman"/>
        </w:rPr>
        <w:t xml:space="preserve"> в отношении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Патрикеева Владимира Петровича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3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проживающего по адресу: </w:t>
      </w:r>
      <w:r>
        <w:rPr>
          <w:rStyle w:val="cat-UserDefinedgrp-37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работающег</w:t>
      </w:r>
      <w:r>
        <w:rPr>
          <w:rFonts w:ascii="Times New Roman" w:eastAsia="Times New Roman" w:hAnsi="Times New Roman" w:cs="Times New Roman"/>
        </w:rPr>
        <w:t xml:space="preserve">о директором </w:t>
      </w:r>
      <w:r>
        <w:rPr>
          <w:rStyle w:val="cat-UserDefinedgrp-38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находящегося по адресу: </w:t>
      </w:r>
      <w:r>
        <w:rPr>
          <w:rStyle w:val="cat-UserDefinedgrp-3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UserDefinedgrp-4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28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Патраков</w:t>
      </w:r>
      <w:r>
        <w:rPr>
          <w:rFonts w:ascii="Times New Roman" w:eastAsia="Times New Roman" w:hAnsi="Times New Roman" w:cs="Times New Roman"/>
        </w:rPr>
        <w:t xml:space="preserve"> В.П.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являясь должностным лицом по адресу: </w:t>
      </w:r>
      <w:r>
        <w:rPr>
          <w:rStyle w:val="cat-UserDefinedgrp-41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 xml:space="preserve">.2025 представил в Инспекцию ФНС России по г. Сургуту расчет по страховым </w:t>
      </w:r>
      <w:r>
        <w:rPr>
          <w:rFonts w:ascii="Times New Roman" w:eastAsia="Times New Roman" w:hAnsi="Times New Roman" w:cs="Times New Roman"/>
        </w:rPr>
        <w:t>взносам за 6 месяцев</w:t>
      </w:r>
      <w:r>
        <w:rPr>
          <w:rFonts w:ascii="Times New Roman" w:eastAsia="Times New Roman" w:hAnsi="Times New Roman" w:cs="Times New Roman"/>
        </w:rPr>
        <w:t xml:space="preserve"> 2024 года, срок предоставления кото</w:t>
      </w:r>
      <w:r>
        <w:rPr>
          <w:rFonts w:ascii="Times New Roman" w:eastAsia="Times New Roman" w:hAnsi="Times New Roman" w:cs="Times New Roman"/>
        </w:rPr>
        <w:t>рого установлен не позднее 25.07.2024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Патраков</w:t>
      </w:r>
      <w:r>
        <w:rPr>
          <w:rFonts w:ascii="Times New Roman" w:eastAsia="Times New Roman" w:hAnsi="Times New Roman" w:cs="Times New Roman"/>
        </w:rPr>
        <w:t xml:space="preserve"> В.П.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Патракова</w:t>
      </w:r>
      <w:r>
        <w:rPr>
          <w:rFonts w:ascii="Times New Roman" w:eastAsia="Times New Roman" w:hAnsi="Times New Roman" w:cs="Times New Roman"/>
        </w:rPr>
        <w:t xml:space="preserve"> В.П.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Патракова</w:t>
      </w:r>
      <w:r>
        <w:rPr>
          <w:rFonts w:ascii="Times New Roman" w:eastAsia="Times New Roman" w:hAnsi="Times New Roman" w:cs="Times New Roman"/>
        </w:rPr>
        <w:t xml:space="preserve"> В.П.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суду представлены: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>№ 25326 от 10</w:t>
      </w:r>
      <w:r>
        <w:rPr>
          <w:rFonts w:ascii="Times New Roman" w:eastAsia="Times New Roman" w:hAnsi="Times New Roman" w:cs="Times New Roman"/>
        </w:rPr>
        <w:t>.06.2025; выписка из Единого государственного реестра юридических лиц, справка о несвоевременном предоставлении декларации от 2</w:t>
      </w:r>
      <w:r>
        <w:rPr>
          <w:rFonts w:ascii="Times New Roman" w:eastAsia="Times New Roman" w:hAnsi="Times New Roman" w:cs="Times New Roman"/>
        </w:rPr>
        <w:t>6.07.2024</w:t>
      </w:r>
      <w:r>
        <w:rPr>
          <w:rFonts w:ascii="Times New Roman" w:eastAsia="Times New Roman" w:hAnsi="Times New Roman" w:cs="Times New Roman"/>
        </w:rPr>
        <w:t>; подтверждение даты отправки; уведомление 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Патракова</w:t>
      </w:r>
      <w:r>
        <w:rPr>
          <w:rFonts w:ascii="Times New Roman" w:eastAsia="Times New Roman" w:hAnsi="Times New Roman" w:cs="Times New Roman"/>
        </w:rPr>
        <w:t xml:space="preserve"> В.П.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Патракова</w:t>
      </w:r>
      <w:r>
        <w:rPr>
          <w:rFonts w:ascii="Times New Roman" w:eastAsia="Times New Roman" w:hAnsi="Times New Roman" w:cs="Times New Roman"/>
        </w:rPr>
        <w:t xml:space="preserve"> В.П.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или отягчающих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Патрикеева Владимира Петровича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</w:rPr>
        <w:t xml:space="preserve"> и подвергнуть наказанию в виде административн</w:t>
      </w:r>
      <w:r>
        <w:rPr>
          <w:rFonts w:ascii="Times New Roman" w:eastAsia="Times New Roman" w:hAnsi="Times New Roman" w:cs="Times New Roman"/>
        </w:rPr>
        <w:t xml:space="preserve">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0412365400675009072515180.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</w:t>
      </w:r>
      <w:r>
        <w:rPr>
          <w:rFonts w:ascii="Times New Roman" w:eastAsia="Times New Roman" w:hAnsi="Times New Roman" w:cs="Times New Roman"/>
        </w:rPr>
        <w:t xml:space="preserve"> адрес: Surgut12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</w:t>
      </w:r>
      <w:r>
        <w:rPr>
          <w:rFonts w:ascii="Times New Roman" w:eastAsia="Times New Roman" w:hAnsi="Times New Roman" w:cs="Times New Roman"/>
        </w:rPr>
        <w:t>ть обжаловано в течение 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</w:t>
      </w:r>
      <w:r>
        <w:rPr>
          <w:rFonts w:ascii="Times New Roman" w:eastAsia="Times New Roman" w:hAnsi="Times New Roman" w:cs="Times New Roman"/>
        </w:rPr>
        <w:t>вую судью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</w:rPr>
        <w:t xml:space="preserve"> 5-</w:t>
      </w:r>
      <w:r>
        <w:rPr>
          <w:rFonts w:ascii="Times New Roman" w:eastAsia="Times New Roman" w:hAnsi="Times New Roman" w:cs="Times New Roman"/>
        </w:rPr>
        <w:t>907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28rplc-22">
    <w:name w:val="cat-UserDefined grp-28 rplc-22"/>
    <w:basedOn w:val="DefaultParagraphFont"/>
  </w:style>
  <w:style w:type="character" w:customStyle="1" w:styleId="cat-UserDefinedgrp-41rplc-26">
    <w:name w:val="cat-UserDefined grp-4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